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FF" w:rsidRDefault="002E09FF" w:rsidP="002E09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E09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Информация о способах и процедуре </w:t>
      </w:r>
      <w:proofErr w:type="spellStart"/>
      <w:r w:rsidRPr="002E09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самообследования</w:t>
      </w:r>
      <w:proofErr w:type="spellEnd"/>
    </w:p>
    <w:p w:rsidR="002E09FF" w:rsidRPr="002E09FF" w:rsidRDefault="002E09FF" w:rsidP="002E09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Pr="002E09FF">
        <w:rPr>
          <w:rFonts w:ascii="Times New Roman" w:eastAsia="Times New Roman" w:hAnsi="Times New Roman" w:cs="Times New Roman"/>
          <w:sz w:val="24"/>
          <w:szCs w:val="24"/>
        </w:rPr>
        <w:t>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</w:t>
      </w:r>
      <w:proofErr w:type="spellStart"/>
      <w:r w:rsidRPr="002E09FF">
        <w:rPr>
          <w:rFonts w:ascii="Times New Roman" w:eastAsia="Times New Roman" w:hAnsi="Times New Roman" w:cs="Times New Roman"/>
          <w:sz w:val="24"/>
          <w:szCs w:val="24"/>
        </w:rPr>
        <w:t>самообследование</w:t>
      </w:r>
      <w:proofErr w:type="spellEnd"/>
      <w:r w:rsidRPr="002E09FF">
        <w:rPr>
          <w:rFonts w:ascii="Times New Roman" w:eastAsia="Times New Roman" w:hAnsi="Times New Roman" w:cs="Times New Roman"/>
          <w:sz w:val="24"/>
          <w:szCs w:val="24"/>
        </w:rPr>
        <w:t xml:space="preserve">). В рамках </w:t>
      </w:r>
      <w:proofErr w:type="spellStart"/>
      <w:r w:rsidRPr="002E09FF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2E09FF">
        <w:rPr>
          <w:rFonts w:ascii="Times New Roman" w:eastAsia="Times New Roman" w:hAnsi="Times New Roman" w:cs="Times New Roman"/>
          <w:sz w:val="24"/>
          <w:szCs w:val="24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2E09FF" w:rsidRPr="002E09FF" w:rsidRDefault="002E09FF" w:rsidP="002E09F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2E09FF">
        <w:rPr>
          <w:rFonts w:ascii="Times New Roman" w:eastAsia="Times New Roman" w:hAnsi="Times New Roman" w:cs="Times New Roman"/>
          <w:sz w:val="24"/>
          <w:szCs w:val="24"/>
        </w:rPr>
        <w:t>Самообследование</w:t>
      </w:r>
      <w:proofErr w:type="spellEnd"/>
      <w:r w:rsidRPr="002E09F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"Интернет", и может касаться как контролируемого лица в целом, так и его обособленных подразделений, иных объектов.</w:t>
      </w:r>
    </w:p>
    <w:p w:rsidR="002E09FF" w:rsidRPr="002E09FF" w:rsidRDefault="002E09FF" w:rsidP="002E09F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E09FF">
        <w:rPr>
          <w:rFonts w:ascii="Times New Roman" w:eastAsia="Times New Roman" w:hAnsi="Times New Roman" w:cs="Times New Roman"/>
          <w:sz w:val="24"/>
          <w:szCs w:val="24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2E09FF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2E09FF">
        <w:rPr>
          <w:rFonts w:ascii="Times New Roman" w:eastAsia="Times New Roman" w:hAnsi="Times New Roman" w:cs="Times New Roman"/>
          <w:sz w:val="24"/>
          <w:szCs w:val="24"/>
        </w:rPr>
        <w:t>, проведенного в соответствии с </w:t>
      </w:r>
      <w:hyperlink r:id="rId5" w:anchor="dst100565" w:history="1">
        <w:r w:rsidRPr="002E09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2</w:t>
        </w:r>
      </w:hyperlink>
      <w:r w:rsidRPr="002E09FF">
        <w:rPr>
          <w:rFonts w:ascii="Times New Roman" w:eastAsia="Times New Roman" w:hAnsi="Times New Roman" w:cs="Times New Roman"/>
          <w:sz w:val="24"/>
          <w:szCs w:val="24"/>
        </w:rPr>
        <w:t>настоящей статьи, вправе принять декларацию соблюдения обязательных требований, если принятие декларации соблюдения обязательных требований предусмотрено положением о виде контроля.</w:t>
      </w:r>
    </w:p>
    <w:p w:rsidR="002E09FF" w:rsidRPr="002E09FF" w:rsidRDefault="002E09FF" w:rsidP="002E09F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2E09FF">
        <w:rPr>
          <w:rFonts w:ascii="Times New Roman" w:eastAsia="Times New Roman" w:hAnsi="Times New Roman" w:cs="Times New Roman"/>
          <w:sz w:val="24"/>
          <w:szCs w:val="24"/>
        </w:rPr>
        <w:t>Декларация соблюдения обязательных требований направляется контролируемым лицом в контрольный (надзорный) орган, который осуществляет ее регистрацию и размещает на своем официальном сайте в сети "Интернет". Контролируемое лицо имеет право разместить сведения о зарегистрированной декларации соблюдения обязательных требований на своем сайте в сети "Интернет", в принадлежащих ему помещениях, а также использовать такие сведения в рекламной продукции.</w:t>
      </w:r>
    </w:p>
    <w:p w:rsidR="002E09FF" w:rsidRPr="002E09FF" w:rsidRDefault="002E09FF" w:rsidP="002E09F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2E09FF">
        <w:rPr>
          <w:rFonts w:ascii="Times New Roman" w:eastAsia="Times New Roman" w:hAnsi="Times New Roman" w:cs="Times New Roman"/>
          <w:sz w:val="24"/>
          <w:szCs w:val="24"/>
        </w:rPr>
        <w:t>Срок действия декларации соблюдения обязательных требований определяется положением о виде контроля, но не может составлять менее одного года и более трех лет с момента регистрации указанной декларации контрольным (надзорным) органом.</w:t>
      </w:r>
    </w:p>
    <w:p w:rsidR="002E09FF" w:rsidRPr="002E09FF" w:rsidRDefault="002E09FF" w:rsidP="002E09F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2E09FF">
        <w:rPr>
          <w:rFonts w:ascii="Times New Roman" w:eastAsia="Times New Roman" w:hAnsi="Times New Roman" w:cs="Times New Roman"/>
          <w:sz w:val="24"/>
          <w:szCs w:val="24"/>
        </w:rPr>
        <w:t>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в контрольный (надзорный) орган в течение одного месяца со дня изменения содержащихся в ней сведений.</w:t>
      </w:r>
    </w:p>
    <w:p w:rsidR="002E09FF" w:rsidRPr="002E09FF" w:rsidRDefault="002E09FF" w:rsidP="002E09F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2E09FF">
        <w:rPr>
          <w:rFonts w:ascii="Times New Roman" w:eastAsia="Times New Roman" w:hAnsi="Times New Roman" w:cs="Times New Roman"/>
          <w:sz w:val="24"/>
          <w:szCs w:val="24"/>
        </w:rPr>
        <w:t xml:space="preserve">Контрольный (надзорный) орган утверждает методические рекомендации по проведению </w:t>
      </w:r>
      <w:proofErr w:type="spellStart"/>
      <w:r w:rsidRPr="002E09FF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2E09FF">
        <w:rPr>
          <w:rFonts w:ascii="Times New Roman" w:eastAsia="Times New Roman" w:hAnsi="Times New Roman" w:cs="Times New Roman"/>
          <w:sz w:val="24"/>
          <w:szCs w:val="24"/>
        </w:rPr>
        <w:t xml:space="preserve"> и подготовке декларации соблюдения обязательных требований. Методические рекомендации размещаются на официальном сайте контрольного (надзорного) органа в сети "Интернет".</w:t>
      </w:r>
    </w:p>
    <w:p w:rsidR="008F4DBA" w:rsidRPr="00043593" w:rsidRDefault="002E09FF" w:rsidP="002E09FF">
      <w:pPr>
        <w:spacing w:before="100" w:beforeAutospacing="1" w:after="100" w:afterAutospacing="1"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2E09FF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при проведении внепланового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 w:rsidRPr="002E09FF">
        <w:rPr>
          <w:rFonts w:ascii="Times New Roman" w:eastAsia="Times New Roman" w:hAnsi="Times New Roman" w:cs="Times New Roman"/>
          <w:sz w:val="24"/>
          <w:szCs w:val="24"/>
        </w:rPr>
        <w:t>самообследовании</w:t>
      </w:r>
      <w:proofErr w:type="spellEnd"/>
      <w:r w:rsidRPr="002E09FF">
        <w:rPr>
          <w:rFonts w:ascii="Times New Roman" w:eastAsia="Times New Roman" w:hAnsi="Times New Roman" w:cs="Times New Roman"/>
          <w:sz w:val="24"/>
          <w:szCs w:val="24"/>
        </w:rPr>
        <w:t xml:space="preserve">, декларация соблюдения обязательных требований аннулируется решением, принимаемым по результатам контрольного (надзорного) мероприятия. Положением о виде контроля устанавливается срок, по истечении которого контролируемое лицо может вновь принять декларацию соблюдения обязательных требований по результатам </w:t>
      </w:r>
      <w:proofErr w:type="spellStart"/>
      <w:r w:rsidRPr="002E09FF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2E09FF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F4DBA" w:rsidRPr="00043593" w:rsidSect="002E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254"/>
    <w:multiLevelType w:val="hybridMultilevel"/>
    <w:tmpl w:val="598E1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92472"/>
    <w:multiLevelType w:val="multilevel"/>
    <w:tmpl w:val="AE9E7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065A"/>
    <w:rsid w:val="00001C3C"/>
    <w:rsid w:val="0001358D"/>
    <w:rsid w:val="00043593"/>
    <w:rsid w:val="000D1971"/>
    <w:rsid w:val="00131A3C"/>
    <w:rsid w:val="002E09FF"/>
    <w:rsid w:val="003971AD"/>
    <w:rsid w:val="006D6F4B"/>
    <w:rsid w:val="007B4B5C"/>
    <w:rsid w:val="007F0E05"/>
    <w:rsid w:val="008A7ACE"/>
    <w:rsid w:val="008F4DBA"/>
    <w:rsid w:val="009B6DAE"/>
    <w:rsid w:val="00AE6CE5"/>
    <w:rsid w:val="00B46B74"/>
    <w:rsid w:val="00CA79DC"/>
    <w:rsid w:val="00DE6D62"/>
    <w:rsid w:val="00E20267"/>
    <w:rsid w:val="00F0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5C"/>
  </w:style>
  <w:style w:type="paragraph" w:styleId="1">
    <w:name w:val="heading 1"/>
    <w:basedOn w:val="a"/>
    <w:link w:val="10"/>
    <w:uiPriority w:val="9"/>
    <w:qFormat/>
    <w:rsid w:val="002E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F0065A"/>
  </w:style>
  <w:style w:type="paragraph" w:styleId="a4">
    <w:name w:val="Balloon Text"/>
    <w:basedOn w:val="a"/>
    <w:link w:val="a5"/>
    <w:uiPriority w:val="99"/>
    <w:semiHidden/>
    <w:unhideWhenUsed/>
    <w:rsid w:val="00DE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D62"/>
    <w:rPr>
      <w:rFonts w:ascii="Tahoma" w:hAnsi="Tahoma" w:cs="Tahoma"/>
      <w:sz w:val="16"/>
      <w:szCs w:val="16"/>
    </w:rPr>
  </w:style>
  <w:style w:type="paragraph" w:customStyle="1" w:styleId="FR2">
    <w:name w:val="FR2"/>
    <w:rsid w:val="000D1971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12"/>
      <w:szCs w:val="20"/>
    </w:rPr>
  </w:style>
  <w:style w:type="character" w:styleId="a6">
    <w:name w:val="Hyperlink"/>
    <w:basedOn w:val="a0"/>
    <w:uiPriority w:val="99"/>
    <w:semiHidden/>
    <w:unhideWhenUsed/>
    <w:rsid w:val="002E09F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E09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rapper">
    <w:name w:val="wrapper"/>
    <w:basedOn w:val="a0"/>
    <w:rsid w:val="002E0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86954/46350615d29d495de39ac8cb02e46cbe6f2517f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2024-05-21T07:55:00Z</cp:lastPrinted>
  <dcterms:created xsi:type="dcterms:W3CDTF">2024-06-17T12:11:00Z</dcterms:created>
  <dcterms:modified xsi:type="dcterms:W3CDTF">2024-06-17T12:11:00Z</dcterms:modified>
</cp:coreProperties>
</file>