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D0" w:rsidRDefault="00CE77D0" w:rsidP="00CE77D0">
      <w:pPr>
        <w:pStyle w:val="a3"/>
      </w:pPr>
      <w:r>
        <w:t xml:space="preserve"> Что такое предостережение и как его исполнить? </w:t>
      </w:r>
      <w:proofErr w:type="spellStart"/>
      <w:r>
        <w:t>Росреестр</w:t>
      </w:r>
      <w:proofErr w:type="spellEnd"/>
      <w:r>
        <w:t xml:space="preserve"> отвечает землепользователям. </w:t>
      </w:r>
    </w:p>
    <w:p w:rsidR="00CE77D0" w:rsidRDefault="00CE77D0" w:rsidP="00CE77D0">
      <w:pPr>
        <w:pStyle w:val="a3"/>
      </w:pPr>
      <w:r>
        <w:t xml:space="preserve">Общеизвестно, что легче предупредить болезнь, чем ее лечить. Данным принципом руководствовались законодатели при составлении норм об осуществлении государственного контроля (надзора) и муниципального контроля. Одним из мероприятий, направленных на профилактику нарушений обязательных требований, является выдача предостережения. </w:t>
      </w:r>
    </w:p>
    <w:p w:rsidR="00CE77D0" w:rsidRDefault="00CE77D0" w:rsidP="00CE77D0">
      <w:pPr>
        <w:pStyle w:val="a3"/>
      </w:pPr>
      <w:r>
        <w:t xml:space="preserve">Предостережение – это акт государственного надзора, направленный на предупреждение нарушения закона и на профилактику правонарушений, в ряде случае это первоначальная мера контроля соблюдения законодательства. </w:t>
      </w:r>
    </w:p>
    <w:p w:rsidR="00CE77D0" w:rsidRDefault="00CE77D0" w:rsidP="00CE77D0">
      <w:pPr>
        <w:pStyle w:val="a3"/>
      </w:pPr>
      <w:r>
        <w:t xml:space="preserve">Предостережение выносится при наличии сведений о возможности (угрозе) нарушения требований законодательства или непосредственно о нарушениях, не причинивших какого-либо вреда и не создавших угрозу причинения вреда, а так же если землепользователь ранее не был привлечен к ответственности. </w:t>
      </w:r>
    </w:p>
    <w:p w:rsidR="00CE77D0" w:rsidRDefault="00CE77D0" w:rsidP="00CE77D0">
      <w:pPr>
        <w:pStyle w:val="a3"/>
      </w:pPr>
      <w:r>
        <w:t xml:space="preserve">После получения предостережения о недопустимости нарушения обязательных требований можно подать в контрольный (надзорный) орган возражение в отношении полученного предостережения. </w:t>
      </w:r>
    </w:p>
    <w:p w:rsidR="00CE77D0" w:rsidRDefault="00CE77D0" w:rsidP="00CE77D0">
      <w:pPr>
        <w:pStyle w:val="a3"/>
      </w:pPr>
      <w:r>
        <w:t>Если возражений нет, то необходимо в указанный в предостережении срок направить в орган контроля уведомление о его исполнении в бумажном или электронном виде. В случае неисполнения требований предостережения контролируемое лицо может быть привлечено к административной ответственности»</w:t>
      </w:r>
    </w:p>
    <w:p w:rsidR="00F960B7" w:rsidRDefault="00F960B7"/>
    <w:sectPr w:rsidR="00F9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CE77D0"/>
    <w:rsid w:val="00CE77D0"/>
    <w:rsid w:val="00F9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2023-04-18T07:07:00Z</dcterms:created>
  <dcterms:modified xsi:type="dcterms:W3CDTF">2023-04-18T07:07:00Z</dcterms:modified>
</cp:coreProperties>
</file>